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476E48" w:rsidP="009909E3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476E48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Subbagian </w:t>
            </w:r>
            <w:r w:rsidR="00D92935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BUMD </w:t>
            </w:r>
            <w:r w:rsidR="009909E3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Aneka Usaha Lainnya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2D031A" w:rsidP="00592603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di </w:t>
            </w:r>
            <w:proofErr w:type="spellStart"/>
            <w:r w:rsidRPr="002D031A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2D031A">
              <w:rPr>
                <w:rFonts w:ascii="Arial" w:eastAsia="Calibri" w:hAnsi="Arial" w:cs="Arial"/>
                <w:sz w:val="24"/>
                <w:lang w:val="en-US"/>
              </w:rPr>
              <w:t xml:space="preserve"> BUMD</w:t>
            </w:r>
            <w:r w:rsidR="00592603">
              <w:rPr>
                <w:rFonts w:ascii="Arial" w:eastAsia="Calibri" w:hAnsi="Arial" w:cs="Arial"/>
                <w:sz w:val="24"/>
              </w:rPr>
              <w:t xml:space="preserve"> Aneka Usaha Lainnya</w:t>
            </w:r>
            <w:r w:rsidR="007A02E7" w:rsidRPr="007A02E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CA00F4" w:rsidRPr="00CA00F4">
              <w:rPr>
                <w:rFonts w:ascii="Arial" w:eastAsia="Calibri" w:hAnsi="Arial" w:cs="Arial"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4F7FA3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4F7FA3" w:rsidRPr="00D92935" w:rsidRDefault="00DA0B90" w:rsidP="00DA0B90">
            <w:pPr>
              <w:autoSpaceDE w:val="0"/>
              <w:autoSpaceDN w:val="0"/>
              <w:adjustRightInd w:val="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DA0B9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Memimpin dan melaksanakan penyelenggaran urusan BUMD Aneka Usaha Lainnya berdasarkan kebijakan pimpinan dan peraturan perundang-undangan untuk mencapai sasaran yang sudah ditetapkan secara efektif dan efisien</w:t>
            </w:r>
            <w:r w:rsidR="004F7FA3" w:rsidRPr="00D92935">
              <w:rPr>
                <w:rFonts w:ascii="Arial" w:eastAsia="Bookman Old Style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4F7FA3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4F7FA3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</w:t>
            </w:r>
            <w:bookmarkStart w:id="0" w:name="_GoBack"/>
            <w:bookmarkEnd w:id="0"/>
            <w:r w:rsidRPr="00162A50">
              <w:rPr>
                <w:rFonts w:ascii="Arial" w:eastAsia="Calibri" w:hAnsi="Arial" w:cs="Arial"/>
                <w:sz w:val="24"/>
              </w:rPr>
              <w:t>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 xml:space="preserve">proses baru selaras dengan </w:t>
            </w:r>
            <w:r w:rsidRPr="00580234">
              <w:rPr>
                <w:rFonts w:ascii="Arial" w:eastAsia="Calibri" w:hAnsi="Arial" w:cs="Arial"/>
                <w:sz w:val="24"/>
              </w:rPr>
              <w:lastRenderedPageBreak/>
              <w:t>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mengidentifikasi kebutuhan aktivitas tindak lanjut advokasi yang spesifik dan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476E48" w:rsidP="00476E48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A06FF1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Aneka Usaha </w:t>
            </w:r>
            <w:proofErr w:type="spellStart"/>
            <w:r w:rsidR="00A06FF1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Lainnya</w:t>
            </w:r>
            <w:proofErr w:type="spellEnd"/>
            <w:r w:rsidRPr="00476E4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476E48" w:rsidP="003215F5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sz w:val="24"/>
                <w:szCs w:val="24"/>
              </w:rPr>
              <w:t xml:space="preserve">Mampu melakukan advokasi kebijakan bidang </w:t>
            </w:r>
            <w:r w:rsidR="00A77475">
              <w:rPr>
                <w:rFonts w:ascii="Arial" w:eastAsia="Calibri" w:hAnsi="Arial" w:cs="Arial"/>
                <w:sz w:val="24"/>
                <w:szCs w:val="24"/>
              </w:rPr>
              <w:t xml:space="preserve">BUMD </w:t>
            </w:r>
            <w:r w:rsidR="00A06FF1">
              <w:rPr>
                <w:rFonts w:ascii="Arial" w:eastAsia="Calibri" w:hAnsi="Arial" w:cs="Arial"/>
                <w:sz w:val="24"/>
                <w:szCs w:val="24"/>
              </w:rPr>
              <w:t>Aneka Usaha Lainnya</w:t>
            </w:r>
            <w:r w:rsidRPr="00476E48">
              <w:rPr>
                <w:rFonts w:ascii="Arial" w:eastAsia="Calibri" w:hAnsi="Arial" w:cs="Arial"/>
                <w:sz w:val="24"/>
                <w:szCs w:val="24"/>
              </w:rPr>
              <w:t>, serta monitoring dan evaluasi hasil advokasi.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advokasi kebijakan bidang </w:t>
            </w:r>
            <w:r w:rsidR="00A77475">
              <w:rPr>
                <w:rFonts w:ascii="Arial" w:eastAsia="Calibri" w:hAnsi="Arial" w:cs="Arial"/>
                <w:iCs/>
                <w:sz w:val="24"/>
                <w:szCs w:val="24"/>
              </w:rPr>
              <w:t xml:space="preserve">BUMD </w:t>
            </w:r>
            <w:r w:rsidR="00A06FF1">
              <w:rPr>
                <w:rFonts w:ascii="Arial" w:eastAsia="Calibri" w:hAnsi="Arial" w:cs="Arial"/>
                <w:iCs/>
                <w:sz w:val="24"/>
                <w:szCs w:val="24"/>
              </w:rPr>
              <w:t>Aneka Usaha Lainnya</w:t>
            </w: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.;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monitoring dan evaluasi advokasi kebijakan bidang </w:t>
            </w:r>
            <w:r w:rsidR="00A77475">
              <w:rPr>
                <w:rFonts w:ascii="Arial" w:eastAsia="Calibri" w:hAnsi="Arial" w:cs="Arial"/>
                <w:iCs/>
                <w:sz w:val="24"/>
                <w:szCs w:val="24"/>
              </w:rPr>
              <w:t xml:space="preserve">BUMD </w:t>
            </w:r>
            <w:r w:rsidR="00A06FF1">
              <w:rPr>
                <w:rFonts w:ascii="Arial" w:eastAsia="Calibri" w:hAnsi="Arial" w:cs="Arial"/>
                <w:iCs/>
                <w:sz w:val="24"/>
                <w:szCs w:val="24"/>
              </w:rPr>
              <w:t>Aneka Usaha Lainnya</w:t>
            </w:r>
            <w:r w:rsidR="00DA0B90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Lainnya</w:t>
            </w: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</w:t>
            </w:r>
            <w:r w:rsidR="00A77475">
              <w:rPr>
                <w:rFonts w:ascii="Arial" w:eastAsia="Calibri" w:hAnsi="Arial" w:cs="Arial"/>
                <w:iCs/>
                <w:sz w:val="24"/>
                <w:szCs w:val="24"/>
              </w:rPr>
              <w:t xml:space="preserve">BUMD </w:t>
            </w:r>
            <w:r w:rsidR="00DA0B90">
              <w:rPr>
                <w:rFonts w:ascii="Arial" w:eastAsia="Calibri" w:hAnsi="Arial" w:cs="Arial"/>
                <w:iCs/>
                <w:sz w:val="24"/>
                <w:szCs w:val="24"/>
              </w:rPr>
              <w:t>Aneka Usaha Lainnya</w:t>
            </w: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580234" w:rsidRPr="00580234" w:rsidRDefault="00476E48" w:rsidP="00476E48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476E48" w:rsidP="00DA0B90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DA0B90">
              <w:rPr>
                <w:rFonts w:ascii="Arial" w:eastAsia="Calibri" w:hAnsi="Arial" w:cs="Arial"/>
                <w:bCs/>
                <w:sz w:val="24"/>
                <w:szCs w:val="24"/>
              </w:rPr>
              <w:t>Aneka Usaha Lainnya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476E48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A06FF1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Aneka Usaha </w:t>
            </w:r>
            <w:proofErr w:type="spellStart"/>
            <w:r w:rsidR="00A06FF1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Lainnya</w:t>
            </w:r>
            <w:proofErr w:type="spellEnd"/>
            <w:r w:rsidR="00A77475"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unit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terkait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perundang-undangan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4150" w:type="dxa"/>
            <w:gridSpan w:val="5"/>
          </w:tcPr>
          <w:p w:rsidR="00476E48" w:rsidRPr="00476E48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melaksanakan identifikasi, mengumpulkan mengolah data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A06FF1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Aneka Usaha </w:t>
            </w:r>
            <w:proofErr w:type="spellStart"/>
            <w:r w:rsidR="00A06FF1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Lainnya</w:t>
            </w:r>
            <w:proofErr w:type="spellEnd"/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serta berkoordinasi, menfasilitasi dan evaluasi kebijakan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DA0B90">
              <w:rPr>
                <w:rFonts w:ascii="Arial" w:eastAsia="Calibri" w:hAnsi="Arial" w:cs="Arial"/>
                <w:bCs/>
                <w:sz w:val="24"/>
                <w:szCs w:val="24"/>
              </w:rPr>
              <w:t>Aneka Usaha Lainnya</w:t>
            </w:r>
            <w:r w:rsidR="00DA0B90"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dengan unit terkait;</w:t>
            </w:r>
          </w:p>
          <w:p w:rsidR="00476E48" w:rsidRPr="00476E48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menyajikan data dan informasi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DA0B90">
              <w:rPr>
                <w:rFonts w:ascii="Arial" w:eastAsia="Calibri" w:hAnsi="Arial" w:cs="Arial"/>
                <w:bCs/>
                <w:sz w:val="24"/>
                <w:szCs w:val="24"/>
              </w:rPr>
              <w:t>Aneka Usaha Lainnya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terkait dengan pelaksanaan koordinasi, fasilitasi dan evaluasi kebijakan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DA0B90">
              <w:rPr>
                <w:rFonts w:ascii="Arial" w:eastAsia="Calibri" w:hAnsi="Arial" w:cs="Arial"/>
                <w:bCs/>
                <w:sz w:val="24"/>
                <w:szCs w:val="24"/>
              </w:rPr>
              <w:t>Aneka Usaha Lainnya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dengan unit terkait;</w:t>
            </w:r>
          </w:p>
          <w:p w:rsidR="00983215" w:rsidRPr="002D031A" w:rsidRDefault="00476E48" w:rsidP="00476E48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menjelaskan secara lengkap, rinci dan jelas perihal kebijakan di bidang </w:t>
            </w:r>
            <w:r w:rsidR="00A77475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BUMD </w:t>
            </w:r>
            <w:r w:rsidR="00DA0B90">
              <w:rPr>
                <w:rFonts w:ascii="Arial" w:eastAsia="Calibri" w:hAnsi="Arial" w:cs="Arial"/>
                <w:bCs/>
                <w:sz w:val="24"/>
                <w:szCs w:val="24"/>
              </w:rPr>
              <w:t>Aneka Usaha Lainnya</w:t>
            </w:r>
            <w:r w:rsidR="00A77475"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476E48">
              <w:rPr>
                <w:rFonts w:ascii="Arial" w:eastAsia="Calibri" w:hAnsi="Arial" w:cs="Arial"/>
                <w:color w:val="000000"/>
                <w:sz w:val="24"/>
                <w:szCs w:val="24"/>
              </w:rPr>
              <w:t>kepada masyarakat dan stakeholder terkait</w:t>
            </w:r>
          </w:p>
        </w:tc>
      </w:tr>
      <w:tr w:rsidR="00394E8F" w:rsidRPr="00394E8F" w:rsidTr="004F7FA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2D031A" w:rsidP="007A02E7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2D031A">
              <w:rPr>
                <w:rFonts w:ascii="Arial" w:eastAsia="Calibri" w:hAnsi="Arial" w:cs="Arial"/>
                <w:sz w:val="24"/>
                <w:lang w:val="en-US"/>
              </w:rPr>
              <w:t>Strata-1/ 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EE429F" w:rsidRDefault="005351C0" w:rsidP="005351C0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Ekonomi Manajemen, Ekonomi Akuntansi</w:t>
            </w:r>
            <w:r w:rsidR="00476E48" w:rsidRPr="00476E48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, dan pendidikan yang relevan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476E48" w:rsidP="00FF7BB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Pelaksanaan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evaluasi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di Sub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bagian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="00A77475">
              <w:rPr>
                <w:rFonts w:ascii="Arial" w:eastAsia="Calibri" w:hAnsi="Arial" w:cs="Arial"/>
                <w:sz w:val="24"/>
                <w:lang w:val="en-US"/>
              </w:rPr>
              <w:t xml:space="preserve">BUMD </w:t>
            </w:r>
            <w:r w:rsidR="00A06FF1">
              <w:rPr>
                <w:rFonts w:ascii="Arial" w:eastAsia="Calibri" w:hAnsi="Arial" w:cs="Arial"/>
                <w:sz w:val="24"/>
                <w:lang w:val="en-US"/>
              </w:rPr>
              <w:t xml:space="preserve">Aneka Usaha </w:t>
            </w:r>
            <w:proofErr w:type="spellStart"/>
            <w:r w:rsidR="00A06FF1">
              <w:rPr>
                <w:rFonts w:ascii="Arial" w:eastAsia="Calibri" w:hAnsi="Arial" w:cs="Arial"/>
                <w:sz w:val="24"/>
                <w:lang w:val="en-US"/>
              </w:rPr>
              <w:t>Lainnya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berdasarkan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aturan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ketentuan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agar </w:t>
            </w:r>
            <w:proofErr w:type="spellStart"/>
            <w:r w:rsidRPr="00476E48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476E48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C80AC0"/>
    <w:multiLevelType w:val="multilevel"/>
    <w:tmpl w:val="3F7CD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9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8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7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8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5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6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33"/>
  </w:num>
  <w:num w:numId="4">
    <w:abstractNumId w:val="9"/>
  </w:num>
  <w:num w:numId="5">
    <w:abstractNumId w:val="18"/>
  </w:num>
  <w:num w:numId="6">
    <w:abstractNumId w:val="20"/>
  </w:num>
  <w:num w:numId="7">
    <w:abstractNumId w:val="21"/>
  </w:num>
  <w:num w:numId="8">
    <w:abstractNumId w:val="5"/>
  </w:num>
  <w:num w:numId="9">
    <w:abstractNumId w:val="30"/>
  </w:num>
  <w:num w:numId="10">
    <w:abstractNumId w:val="37"/>
  </w:num>
  <w:num w:numId="11">
    <w:abstractNumId w:val="11"/>
  </w:num>
  <w:num w:numId="12">
    <w:abstractNumId w:val="12"/>
  </w:num>
  <w:num w:numId="13">
    <w:abstractNumId w:val="29"/>
  </w:num>
  <w:num w:numId="14">
    <w:abstractNumId w:val="31"/>
  </w:num>
  <w:num w:numId="15">
    <w:abstractNumId w:val="3"/>
  </w:num>
  <w:num w:numId="16">
    <w:abstractNumId w:val="6"/>
  </w:num>
  <w:num w:numId="17">
    <w:abstractNumId w:val="27"/>
  </w:num>
  <w:num w:numId="18">
    <w:abstractNumId w:val="16"/>
  </w:num>
  <w:num w:numId="19">
    <w:abstractNumId w:val="1"/>
  </w:num>
  <w:num w:numId="20">
    <w:abstractNumId w:val="32"/>
  </w:num>
  <w:num w:numId="21">
    <w:abstractNumId w:val="36"/>
  </w:num>
  <w:num w:numId="22">
    <w:abstractNumId w:val="7"/>
  </w:num>
  <w:num w:numId="23">
    <w:abstractNumId w:val="10"/>
  </w:num>
  <w:num w:numId="24">
    <w:abstractNumId w:val="23"/>
  </w:num>
  <w:num w:numId="25">
    <w:abstractNumId w:val="39"/>
  </w:num>
  <w:num w:numId="26">
    <w:abstractNumId w:val="14"/>
  </w:num>
  <w:num w:numId="27">
    <w:abstractNumId w:val="38"/>
  </w:num>
  <w:num w:numId="28">
    <w:abstractNumId w:val="4"/>
  </w:num>
  <w:num w:numId="29">
    <w:abstractNumId w:val="24"/>
  </w:num>
  <w:num w:numId="30">
    <w:abstractNumId w:val="15"/>
  </w:num>
  <w:num w:numId="31">
    <w:abstractNumId w:val="19"/>
  </w:num>
  <w:num w:numId="32">
    <w:abstractNumId w:val="0"/>
  </w:num>
  <w:num w:numId="33">
    <w:abstractNumId w:val="8"/>
  </w:num>
  <w:num w:numId="34">
    <w:abstractNumId w:val="26"/>
  </w:num>
  <w:num w:numId="35">
    <w:abstractNumId w:val="13"/>
  </w:num>
  <w:num w:numId="36">
    <w:abstractNumId w:val="22"/>
  </w:num>
  <w:num w:numId="37">
    <w:abstractNumId w:val="34"/>
  </w:num>
  <w:num w:numId="38">
    <w:abstractNumId w:val="35"/>
  </w:num>
  <w:num w:numId="39">
    <w:abstractNumId w:val="17"/>
  </w:num>
  <w:num w:numId="40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40A0C"/>
    <w:rsid w:val="00050422"/>
    <w:rsid w:val="000557F6"/>
    <w:rsid w:val="000F6E2A"/>
    <w:rsid w:val="00112388"/>
    <w:rsid w:val="00142245"/>
    <w:rsid w:val="00160485"/>
    <w:rsid w:val="00162A50"/>
    <w:rsid w:val="001B19C4"/>
    <w:rsid w:val="001B51B3"/>
    <w:rsid w:val="001C618E"/>
    <w:rsid w:val="00226ECD"/>
    <w:rsid w:val="00232EE1"/>
    <w:rsid w:val="00261B00"/>
    <w:rsid w:val="0029114D"/>
    <w:rsid w:val="002A2D35"/>
    <w:rsid w:val="002B702F"/>
    <w:rsid w:val="002D031A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76E48"/>
    <w:rsid w:val="00481FD4"/>
    <w:rsid w:val="0049146D"/>
    <w:rsid w:val="004C2935"/>
    <w:rsid w:val="004F459F"/>
    <w:rsid w:val="004F7FA3"/>
    <w:rsid w:val="00530EAF"/>
    <w:rsid w:val="005351C0"/>
    <w:rsid w:val="00535E47"/>
    <w:rsid w:val="00536DB4"/>
    <w:rsid w:val="00552735"/>
    <w:rsid w:val="00571A08"/>
    <w:rsid w:val="00580234"/>
    <w:rsid w:val="00592603"/>
    <w:rsid w:val="005E33C4"/>
    <w:rsid w:val="0060124C"/>
    <w:rsid w:val="00631757"/>
    <w:rsid w:val="00654C7F"/>
    <w:rsid w:val="006B0730"/>
    <w:rsid w:val="006C0E9B"/>
    <w:rsid w:val="00737DF8"/>
    <w:rsid w:val="00743AEE"/>
    <w:rsid w:val="00744B01"/>
    <w:rsid w:val="007A02E7"/>
    <w:rsid w:val="007B6BD1"/>
    <w:rsid w:val="00804A31"/>
    <w:rsid w:val="00821A7C"/>
    <w:rsid w:val="00831690"/>
    <w:rsid w:val="008A54C3"/>
    <w:rsid w:val="008E7DAE"/>
    <w:rsid w:val="00930036"/>
    <w:rsid w:val="009365C1"/>
    <w:rsid w:val="00983215"/>
    <w:rsid w:val="009909E3"/>
    <w:rsid w:val="009E68E6"/>
    <w:rsid w:val="00A06FF1"/>
    <w:rsid w:val="00A30231"/>
    <w:rsid w:val="00A360A7"/>
    <w:rsid w:val="00A53F2C"/>
    <w:rsid w:val="00A77475"/>
    <w:rsid w:val="00A93B72"/>
    <w:rsid w:val="00AA7BCB"/>
    <w:rsid w:val="00AD4145"/>
    <w:rsid w:val="00AE7CBD"/>
    <w:rsid w:val="00AF7274"/>
    <w:rsid w:val="00B421EC"/>
    <w:rsid w:val="00BA75EF"/>
    <w:rsid w:val="00C828F9"/>
    <w:rsid w:val="00C925A7"/>
    <w:rsid w:val="00C9625C"/>
    <w:rsid w:val="00C97D88"/>
    <w:rsid w:val="00CA00F4"/>
    <w:rsid w:val="00CA53AF"/>
    <w:rsid w:val="00CB7885"/>
    <w:rsid w:val="00D249B2"/>
    <w:rsid w:val="00D430EE"/>
    <w:rsid w:val="00D92935"/>
    <w:rsid w:val="00DA0B90"/>
    <w:rsid w:val="00DC5CD4"/>
    <w:rsid w:val="00DE2451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3A24-3F89-4C0E-9B36-5FC815B22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vita</cp:lastModifiedBy>
  <cp:revision>7</cp:revision>
  <cp:lastPrinted>2019-05-14T05:16:00Z</cp:lastPrinted>
  <dcterms:created xsi:type="dcterms:W3CDTF">2020-09-07T02:32:00Z</dcterms:created>
  <dcterms:modified xsi:type="dcterms:W3CDTF">2020-09-08T07:02:00Z</dcterms:modified>
</cp:coreProperties>
</file>